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E0" w:rsidRDefault="007033B2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Datos identificativos de la interferencia</w:t>
      </w:r>
    </w:p>
    <w:p w:rsidR="0062413E" w:rsidRPr="00DE0AE0" w:rsidRDefault="0062413E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784"/>
      </w:tblGrid>
      <w:tr w:rsidR="007E4ACA" w:rsidRPr="00DE0AE0" w:rsidTr="007033B2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4ACA" w:rsidRDefault="007E4ACA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Identificación del servicio y/o estación interferidos</w:t>
            </w:r>
          </w:p>
          <w:p w:rsidR="007E4ACA" w:rsidRPr="00DE0AE0" w:rsidRDefault="007E4ACA" w:rsidP="00DE0AE0">
            <w:pPr>
              <w:jc w:val="center"/>
              <w:rPr>
                <w:b/>
                <w:sz w:val="22"/>
              </w:rPr>
            </w:pPr>
            <w:r w:rsidRPr="00D13E3E">
              <w:rPr>
                <w:i/>
                <w:sz w:val="18"/>
                <w:szCs w:val="18"/>
              </w:rPr>
              <w:t>(Cuantos más datos se aporten, más efec</w:t>
            </w:r>
            <w:r>
              <w:rPr>
                <w:i/>
                <w:sz w:val="18"/>
                <w:szCs w:val="18"/>
              </w:rPr>
              <w:t>tivas podrán ser las actuaciones</w:t>
            </w:r>
            <w:r w:rsidRPr="00D13E3E">
              <w:rPr>
                <w:i/>
                <w:sz w:val="18"/>
                <w:szCs w:val="18"/>
              </w:rPr>
              <w:t>)</w:t>
            </w: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Identificación del servicio interferido</w:t>
            </w:r>
          </w:p>
        </w:tc>
        <w:tc>
          <w:tcPr>
            <w:tcW w:w="4784" w:type="dxa"/>
          </w:tcPr>
          <w:p w:rsidR="00B204C1" w:rsidRDefault="00B204C1" w:rsidP="00B26CDD">
            <w:pPr>
              <w:rPr>
                <w:sz w:val="32"/>
                <w:szCs w:val="32"/>
              </w:rPr>
            </w:pPr>
          </w:p>
          <w:p w:rsidR="00B204C1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Radiodifusión en FM</w:t>
            </w:r>
          </w:p>
          <w:p w:rsidR="00B204C1" w:rsidRPr="00867196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2"/>
              </w:rPr>
              <w:t>Radiodifusión en OM</w:t>
            </w:r>
            <w:r w:rsidRPr="00867196">
              <w:rPr>
                <w:sz w:val="22"/>
              </w:rPr>
              <w:t xml:space="preserve"> 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 xml:space="preserve">Televisión </w:t>
            </w:r>
          </w:p>
          <w:p w:rsidR="00B204C1" w:rsidRPr="00867196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Servicio fijo</w:t>
            </w:r>
            <w:r w:rsidRPr="00867196">
              <w:rPr>
                <w:sz w:val="22"/>
              </w:rPr>
              <w:t xml:space="preserve"> 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Servicio móvil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 xml:space="preserve">Servicio satélite 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Radioaficionado</w:t>
            </w:r>
          </w:p>
          <w:p w:rsidR="00B204C1" w:rsidRPr="00875FC5" w:rsidRDefault="00B204C1" w:rsidP="00B26CDD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Otro (especificar):</w:t>
            </w:r>
          </w:p>
          <w:p w:rsidR="00B204C1" w:rsidRPr="00875FC5" w:rsidRDefault="00B204C1" w:rsidP="00B26CDD">
            <w:pPr>
              <w:rPr>
                <w:sz w:val="22"/>
              </w:rPr>
            </w:pPr>
          </w:p>
          <w:p w:rsidR="00B204C1" w:rsidRPr="00DE0AE0" w:rsidRDefault="00B204C1" w:rsidP="00B26CDD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Frecuencia/canal/programación interferida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Código del expediente administrativo de la concesión de la frecuencia interferida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Referencia de la estación interferida (Código de expediente administrativo)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trHeight w:val="623"/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Dirección de la estación interferida (incluyendo provincia y municipio)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Coordenadas geográficas de la estación interferida</w:t>
            </w:r>
          </w:p>
        </w:tc>
        <w:tc>
          <w:tcPr>
            <w:tcW w:w="4784" w:type="dxa"/>
          </w:tcPr>
          <w:p w:rsidR="00B204C1" w:rsidRDefault="00B204C1" w:rsidP="00DE0AE0">
            <w:pPr>
              <w:rPr>
                <w:sz w:val="22"/>
              </w:rPr>
            </w:pPr>
          </w:p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B204C1" w:rsidRDefault="00B204C1" w:rsidP="00DE0AE0">
            <w:pPr>
              <w:rPr>
                <w:sz w:val="22"/>
              </w:rPr>
            </w:pPr>
          </w:p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B204C1" w:rsidRPr="004801F6" w:rsidRDefault="00B204C1" w:rsidP="004801F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204C1" w:rsidRPr="004801F6" w:rsidRDefault="00B204C1" w:rsidP="004801F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204C1" w:rsidRPr="00DE0AE0" w:rsidRDefault="00B204C1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interferencia</w:t>
            </w: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geográfica en la que se detecta la interferencia (Dirección postal, coordenadas, etc</w:t>
            </w:r>
            <w:r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Tipo de interferencia (permanente, temporal). Indicar, en su caso, fecha(s) y hora(s) de detección.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Manifestación de la interferencia (ruido, identificación y/o características de la emisión que se escucha, pérdida de calidad de la imagen/sonido, pixelado de la imagen, etc</w:t>
            </w:r>
            <w:r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  <w:tr w:rsidR="00B204C1" w:rsidRPr="00DE0AE0" w:rsidTr="00E93C84">
        <w:trPr>
          <w:jc w:val="center"/>
        </w:trPr>
        <w:tc>
          <w:tcPr>
            <w:tcW w:w="3936" w:type="dxa"/>
            <w:vAlign w:val="center"/>
          </w:tcPr>
          <w:p w:rsidR="00B204C1" w:rsidRPr="00DE0AE0" w:rsidRDefault="00B204C1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Cualquier otra información que pueda contribuir a identificar el origen y las características de la interferencia</w:t>
            </w:r>
          </w:p>
        </w:tc>
        <w:tc>
          <w:tcPr>
            <w:tcW w:w="4784" w:type="dxa"/>
          </w:tcPr>
          <w:p w:rsidR="00B204C1" w:rsidRPr="00DE0AE0" w:rsidRDefault="00B204C1" w:rsidP="00DE0AE0">
            <w:pPr>
              <w:rPr>
                <w:sz w:val="22"/>
              </w:rPr>
            </w:pPr>
          </w:p>
        </w:tc>
      </w:tr>
    </w:tbl>
    <w:p w:rsidR="00DE0AE0" w:rsidRPr="00DE0AE0" w:rsidRDefault="00DE0AE0" w:rsidP="00C4416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Medidas realizadas</w:t>
      </w:r>
    </w:p>
    <w:p w:rsidR="00DE0AE0" w:rsidRPr="007E4ACA" w:rsidRDefault="00A81FDD" w:rsidP="00E93C84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(Facilítese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la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máxim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a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información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posible que </w:t>
      </w:r>
      <w:r w:rsidR="00CC288F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pueda</w:t>
      </w:r>
      <w:r w:rsidR="00E93C84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contribuir a</w:t>
      </w:r>
      <w:r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</w:t>
      </w:r>
      <w:r w:rsidR="00DE0AE0" w:rsidRPr="007E4ACA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identificar el origen y las características de la interferencia)</w:t>
      </w:r>
    </w:p>
    <w:p w:rsidR="00E93C84" w:rsidRPr="00DE0AE0" w:rsidRDefault="00E93C84" w:rsidP="00E93C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10"/>
      </w:tblGrid>
      <w:tr w:rsidR="00DE0AE0" w:rsidRPr="00DE0AE0" w:rsidTr="00CC288F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señal interferente</w:t>
            </w:r>
            <w:r w:rsidR="00CC288F">
              <w:rPr>
                <w:b/>
                <w:sz w:val="22"/>
              </w:rPr>
              <w:t xml:space="preserve"> medidas en zona de servicio de la estación interferida</w:t>
            </w: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 de las medidas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Hora de las medidas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o distintivo de llamada u otros medios de identificación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 medida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emisión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59698F" w:rsidTr="00E93C84">
        <w:trPr>
          <w:jc w:val="center"/>
        </w:trPr>
        <w:tc>
          <w:tcPr>
            <w:tcW w:w="3510" w:type="dxa"/>
            <w:vAlign w:val="center"/>
          </w:tcPr>
          <w:p w:rsidR="00CC288F" w:rsidRDefault="00CC288F" w:rsidP="00DE0AE0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Ancho de banda</w:t>
            </w:r>
          </w:p>
          <w:p w:rsidR="00DE0AE0" w:rsidRPr="00A81FDD" w:rsidRDefault="00DE0AE0" w:rsidP="00DE0AE0">
            <w:pPr>
              <w:rPr>
                <w:sz w:val="22"/>
                <w:lang w:val="pt-BR"/>
              </w:rPr>
            </w:pPr>
            <w:r w:rsidRPr="00A81FDD">
              <w:rPr>
                <w:sz w:val="22"/>
                <w:lang w:val="pt-BR"/>
              </w:rPr>
              <w:t>(medida o estimada)</w:t>
            </w:r>
          </w:p>
        </w:tc>
        <w:tc>
          <w:tcPr>
            <w:tcW w:w="5210" w:type="dxa"/>
            <w:vAlign w:val="center"/>
          </w:tcPr>
          <w:p w:rsidR="00DE0AE0" w:rsidRPr="00A81FDD" w:rsidRDefault="00DE0AE0" w:rsidP="00DE0AE0">
            <w:pPr>
              <w:rPr>
                <w:sz w:val="22"/>
                <w:lang w:val="pt-BR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Valor medido de la intensidad de campo o la densidad de flujo de potencia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observada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la estación y naturaleza del servicio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Ubicación/posición/zona/marcación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del centro que ha efectuado las medidas precedentes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:rsidR="00920025" w:rsidRDefault="00920025" w:rsidP="00DE0AE0">
            <w:pPr>
              <w:jc w:val="center"/>
              <w:rPr>
                <w:b/>
                <w:sz w:val="22"/>
              </w:rPr>
            </w:pPr>
          </w:p>
          <w:p w:rsidR="00920025" w:rsidRDefault="00920025" w:rsidP="00DE0AE0">
            <w:pPr>
              <w:jc w:val="center"/>
              <w:rPr>
                <w:b/>
                <w:sz w:val="22"/>
              </w:rPr>
            </w:pPr>
          </w:p>
          <w:p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Datos facilitados por la estación receptora que sufre la interferencia</w:t>
            </w: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de la estación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Fechas y horas en que se ha producido la interferencia perjudicial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Marcación (QTE) u otros datos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Naturaleza de la interferencia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Intensidad de campo o densidad de flujo de potencia de la emisión deseada en la estación receptora que sufre la interferencia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5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de la antena receptora o polarización observada</w:t>
            </w:r>
          </w:p>
        </w:tc>
        <w:tc>
          <w:tcPr>
            <w:tcW w:w="5210" w:type="dxa"/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</w:p>
        </w:tc>
      </w:tr>
    </w:tbl>
    <w:p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7033B2" w:rsidRPr="001F341A" w:rsidRDefault="007033B2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proofErr w:type="gramStart"/>
      <w:r w:rsidRPr="001F341A">
        <w:rPr>
          <w:rFonts w:ascii="Calibri" w:hAnsi="Calibri"/>
          <w:sz w:val="20"/>
        </w:rPr>
        <w:t>En …</w:t>
      </w:r>
      <w:proofErr w:type="gramEnd"/>
      <w:r w:rsidRPr="001F341A">
        <w:rPr>
          <w:rFonts w:ascii="Calibri" w:hAnsi="Calibri"/>
          <w:sz w:val="20"/>
        </w:rPr>
        <w:t>……………………………………………., a ……… de ……………………de ……………..</w:t>
      </w: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5B480C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 xml:space="preserve">Firma del </w:t>
      </w:r>
      <w:r w:rsidR="007E4ACA">
        <w:rPr>
          <w:rFonts w:ascii="Calibri" w:hAnsi="Calibri"/>
          <w:sz w:val="20"/>
        </w:rPr>
        <w:t>solicitante</w:t>
      </w:r>
    </w:p>
    <w:p w:rsidR="00996732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</w:p>
    <w:p w:rsidR="00996732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</w:p>
    <w:p w:rsidR="00996732" w:rsidRDefault="00996732" w:rsidP="00996732">
      <w:pPr>
        <w:ind w:left="1440" w:firstLine="720"/>
        <w:rPr>
          <w:rFonts w:ascii="Calibri" w:hAnsi="Calibri"/>
          <w:sz w:val="20"/>
        </w:rPr>
      </w:pPr>
    </w:p>
    <w:p w:rsidR="00996732" w:rsidRDefault="00996732" w:rsidP="00996732">
      <w:pPr>
        <w:ind w:left="1440" w:firstLine="720"/>
        <w:rPr>
          <w:rFonts w:ascii="Calibri" w:hAnsi="Calibri"/>
          <w:sz w:val="20"/>
        </w:rPr>
      </w:pPr>
      <w:bookmarkStart w:id="0" w:name="_GoBack"/>
      <w:bookmarkEnd w:id="0"/>
    </w:p>
    <w:p w:rsidR="00996732" w:rsidRPr="00BB03AE" w:rsidRDefault="00996732" w:rsidP="00996732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  <w:t>Información sobre protección de datos personales:</w:t>
      </w:r>
    </w:p>
    <w:p w:rsidR="00996732" w:rsidRPr="00BB03AE" w:rsidRDefault="00996732" w:rsidP="00996732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</w:p>
    <w:p w:rsidR="00996732" w:rsidRPr="00BB03AE" w:rsidRDefault="00996732" w:rsidP="00996732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De acuerdo con los art. 13 y 14 del Reglamento (UE) 2016/679 del Parlamento Europeo y del Consejo de 27 de abril de 2016 (Reglamento General de Protección de Datos Personales) y el artículo  11 de la Ley Orgánica 3/2018 de Protección de Datos Personales y Garantía de los Derechos Digitales, aprobada el 5 de diciembre de 2018, se informa que los datos personales facilitados mediante el presente documento serán tratados por la Subdirección General de Inspección de las Telecomunicaciones e Infraestructuras Digitales en el tratamiento “Inspección de Telecomunicaciones” con la finalidad de resolver los procedimientos y prestar los servicios a que hacen referencia el título IV y el título VIII del Reglamento sobre el uso del Dominio Público Radioeléctrico, aprobado mediante el Real Decreto 123/2017, de 24 de febrero.</w:t>
      </w:r>
    </w:p>
    <w:p w:rsidR="00996732" w:rsidRPr="00BB03AE" w:rsidRDefault="00996732" w:rsidP="00996732">
      <w:pPr>
        <w:jc w:val="both"/>
        <w:rPr>
          <w:rFonts w:ascii="Arial Narrow" w:eastAsia="Calibri" w:hAnsi="Arial Narrow"/>
          <w:sz w:val="20"/>
          <w:lang w:eastAsia="en-US"/>
        </w:rPr>
      </w:pPr>
    </w:p>
    <w:p w:rsidR="00996732" w:rsidRPr="00BB03AE" w:rsidRDefault="00996732" w:rsidP="00996732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El mencionado tratamiento de datos personales es necesario para resolver los procedimientos y prestar los servicios indicados. La reclamación/información recibida (incluidos sus datos personales) será remitida a la Subdirección General de Inspección de las Telecomunicaciones e Infraestructuras Digitales. Podrá ejercer sus derechos ante dicho responsable del tratamiento. Antes de cumplimentar este documento considere leer la siguiente información adicional sobre protección de datos personales en:</w:t>
      </w:r>
    </w:p>
    <w:p w:rsidR="00996732" w:rsidRPr="00BB03AE" w:rsidRDefault="00996732" w:rsidP="00996732">
      <w:pPr>
        <w:spacing w:after="160"/>
        <w:contextualSpacing/>
        <w:rPr>
          <w:rFonts w:ascii="Arial Narrow" w:eastAsia="Calibri" w:hAnsi="Arial Narrow"/>
          <w:i/>
          <w:sz w:val="20"/>
          <w:lang w:eastAsia="en-US"/>
        </w:rPr>
      </w:pPr>
    </w:p>
    <w:p w:rsidR="00996732" w:rsidRPr="00BB03AE" w:rsidRDefault="00996732" w:rsidP="00996732">
      <w:pPr>
        <w:spacing w:after="160"/>
        <w:contextualSpacing/>
        <w:rPr>
          <w:rFonts w:ascii="Arial Narrow" w:eastAsia="Calibri" w:hAnsi="Arial Narrow"/>
          <w:i/>
          <w:color w:val="000080"/>
          <w:sz w:val="20"/>
          <w:lang w:eastAsia="en-US"/>
        </w:rPr>
      </w:pPr>
      <w:hyperlink r:id="rId12" w:history="1">
        <w:r w:rsidRPr="00BB03AE">
          <w:rPr>
            <w:rFonts w:ascii="Arial Narrow" w:eastAsia="Calibri" w:hAnsi="Arial Narrow"/>
            <w:i/>
            <w:color w:val="0563C1"/>
            <w:sz w:val="20"/>
            <w:u w:val="single"/>
            <w:lang w:eastAsia="en-US"/>
          </w:rPr>
          <w:t>https://avancedigital.gob.es/inspeccion-telecomunicaciones/Paginas/proteccion-de-datos-personales.aspx</w:t>
        </w:r>
      </w:hyperlink>
    </w:p>
    <w:p w:rsidR="00996732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</w:p>
    <w:p w:rsidR="00996732" w:rsidRPr="001F341A" w:rsidRDefault="00996732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96732" w:rsidRPr="001F341A" w:rsidSect="00A2204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6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89" w:rsidRDefault="008A4889">
      <w:r>
        <w:separator/>
      </w:r>
    </w:p>
  </w:endnote>
  <w:endnote w:type="continuationSeparator" w:id="0">
    <w:p w:rsidR="008A4889" w:rsidRDefault="008A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9311"/>
      <w:docPartObj>
        <w:docPartGallery w:val="Page Numbers (Bottom of Page)"/>
        <w:docPartUnique/>
      </w:docPartObj>
    </w:sdtPr>
    <w:sdtEndPr/>
    <w:sdtContent>
      <w:p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32">
          <w:rPr>
            <w:noProof/>
          </w:rPr>
          <w:t>2</w:t>
        </w:r>
        <w:r>
          <w:fldChar w:fldCharType="end"/>
        </w:r>
      </w:p>
    </w:sdtContent>
  </w:sdt>
  <w:p w:rsidR="003710C8" w:rsidRDefault="003710C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:rsidTr="002F3914">
      <w:tc>
        <w:tcPr>
          <w:tcW w:w="8222" w:type="dxa"/>
          <w:vAlign w:val="bottom"/>
        </w:tcPr>
        <w:p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</w:p>
      </w:tc>
      <w:tc>
        <w:tcPr>
          <w:tcW w:w="2501" w:type="dxa"/>
          <w:vAlign w:val="bottom"/>
        </w:tcPr>
        <w:p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</w:p>
      </w:tc>
    </w:tr>
  </w:tbl>
  <w:p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89" w:rsidRDefault="008A4889">
      <w:r>
        <w:separator/>
      </w:r>
    </w:p>
  </w:footnote>
  <w:footnote w:type="continuationSeparator" w:id="0">
    <w:p w:rsidR="008A4889" w:rsidRDefault="008A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C8" w:rsidRDefault="008A4889">
    <w:pPr>
      <w:pStyle w:val="Encabezado"/>
      <w:tabs>
        <w:tab w:val="clear" w:pos="8504"/>
      </w:tabs>
      <w:ind w:right="360"/>
    </w:pPr>
    <w:r>
      <w:rPr>
        <w:noProof/>
      </w:rPr>
      <w:pict w14:anchorId="403A0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6.8pt;margin-top:-11.95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682427008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00"/>
      <w:gridCol w:w="2825"/>
      <w:gridCol w:w="2410"/>
      <w:gridCol w:w="4111"/>
    </w:tblGrid>
    <w:tr w:rsidR="00F26C69" w:rsidRPr="00F26C69" w:rsidTr="004E7629">
      <w:trPr>
        <w:cantSplit/>
        <w:trHeight w:val="545"/>
      </w:trPr>
      <w:tc>
        <w:tcPr>
          <w:tcW w:w="1200" w:type="dxa"/>
          <w:vMerge w:val="restart"/>
        </w:tcPr>
        <w:p w:rsidR="00F26C69" w:rsidRPr="00F26C69" w:rsidRDefault="008A4889" w:rsidP="00F26C69">
          <w:pPr>
            <w:rPr>
              <w:rFonts w:ascii="Gill Sans" w:hAnsi="Gill Sans"/>
              <w:noProof/>
              <w:szCs w:val="24"/>
            </w:rPr>
          </w:pPr>
          <w:r>
            <w:rPr>
              <w:rFonts w:ascii="Book Antiqua" w:hAnsi="Book Antiqua"/>
              <w:noProof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style="position:absolute;margin-left:1.35pt;margin-top:7.85pt;width:55.3pt;height:59.55pt;z-index:251658240" o:preferrelative="f" fillcolor="window">
                <v:imagedata r:id="rId1" o:title=""/>
                <o:lock v:ext="edit" aspectratio="f"/>
                <w10:anchorlock/>
              </v:shape>
              <o:OLEObject Type="Embed" ProgID="Word.Picture.8" ShapeID="_x0000_s2067" DrawAspect="Content" ObjectID="_1682427009" r:id="rId2"/>
            </w:pict>
          </w: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825" w:type="dxa"/>
          <w:vMerge w:val="restart"/>
        </w:tcPr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:rsidR="005C7C53" w:rsidRPr="005C7C53" w:rsidRDefault="00A229A9" w:rsidP="00F26C69">
          <w:pPr>
            <w:rPr>
              <w:rFonts w:ascii="Gill Sans" w:hAnsi="Gill Sans"/>
              <w:sz w:val="18"/>
              <w:szCs w:val="18"/>
            </w:rPr>
          </w:pPr>
          <w:r w:rsidRPr="005C7C53">
            <w:rPr>
              <w:rFonts w:ascii="Gill Sans" w:hAnsi="Gill Sans"/>
              <w:sz w:val="18"/>
              <w:szCs w:val="18"/>
            </w:rPr>
            <w:t xml:space="preserve">MINISTERIO </w:t>
          </w:r>
        </w:p>
        <w:p w:rsidR="00DB73F1" w:rsidRDefault="00905420" w:rsidP="00F26C69">
          <w:pPr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 xml:space="preserve">DE ASUNTOS ECONÓMICOS </w:t>
          </w:r>
        </w:p>
        <w:p w:rsidR="00F26C69" w:rsidRPr="00F26C69" w:rsidRDefault="005C7C53" w:rsidP="00DB73F1">
          <w:pPr>
            <w:rPr>
              <w:rFonts w:ascii="Gill Sans" w:hAnsi="Gill Sans"/>
              <w:sz w:val="14"/>
              <w:szCs w:val="24"/>
            </w:rPr>
          </w:pPr>
          <w:r w:rsidRPr="005C7C53">
            <w:rPr>
              <w:rFonts w:ascii="Gill Sans" w:hAnsi="Gill Sans"/>
              <w:sz w:val="18"/>
              <w:szCs w:val="18"/>
            </w:rPr>
            <w:t>Y</w:t>
          </w:r>
          <w:r w:rsidR="00DB73F1">
            <w:rPr>
              <w:rFonts w:ascii="Gill Sans" w:hAnsi="Gill Sans"/>
              <w:sz w:val="18"/>
              <w:szCs w:val="18"/>
            </w:rPr>
            <w:t xml:space="preserve"> </w:t>
          </w:r>
          <w:r w:rsidR="004E7629">
            <w:rPr>
              <w:rFonts w:ascii="Gill Sans" w:hAnsi="Gill Sans"/>
              <w:sz w:val="18"/>
              <w:szCs w:val="18"/>
            </w:rPr>
            <w:t>TRANSFORMACIÓN DIGITAL</w:t>
          </w:r>
        </w:p>
      </w:tc>
      <w:tc>
        <w:tcPr>
          <w:tcW w:w="2410" w:type="dxa"/>
        </w:tcPr>
        <w:p w:rsidR="00F26C69" w:rsidRPr="00F26C69" w:rsidRDefault="00F26C69" w:rsidP="00F26C69">
          <w:pPr>
            <w:rPr>
              <w:rFonts w:ascii="Gill Sans" w:hAnsi="Gill Sans"/>
              <w:sz w:val="16"/>
              <w:szCs w:val="24"/>
            </w:rPr>
          </w:pPr>
        </w:p>
      </w:tc>
      <w:tc>
        <w:tcPr>
          <w:tcW w:w="4111" w:type="dxa"/>
          <w:shd w:val="pct15" w:color="000000" w:fill="FFFFFF"/>
        </w:tcPr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:rsidR="00F26C69" w:rsidRDefault="004E762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SECRETARÍA DE ESTADO </w:t>
          </w:r>
        </w:p>
        <w:p w:rsidR="004E7629" w:rsidRDefault="004E762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DE TELECOMUNICACIONES </w:t>
          </w:r>
        </w:p>
        <w:p w:rsidR="004E7629" w:rsidRPr="00F26C69" w:rsidRDefault="004E7629" w:rsidP="00B8137C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E INFRAESTRUCTURAS DIGITALES </w:t>
          </w:r>
        </w:p>
      </w:tc>
    </w:tr>
    <w:tr w:rsidR="00F26C69" w:rsidRPr="00F26C69" w:rsidTr="004E7629">
      <w:trPr>
        <w:cantSplit/>
        <w:trHeight w:val="907"/>
      </w:trPr>
      <w:tc>
        <w:tcPr>
          <w:tcW w:w="1200" w:type="dxa"/>
          <w:vMerge/>
        </w:tcPr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825" w:type="dxa"/>
          <w:vMerge/>
        </w:tcPr>
        <w:p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</w:tc>
      <w:tc>
        <w:tcPr>
          <w:tcW w:w="2410" w:type="dxa"/>
        </w:tcPr>
        <w:p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4111" w:type="dxa"/>
        </w:tcPr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>DIRECCIÓN GENERAL DE TELECOMUNICACIONES</w:t>
          </w:r>
        </w:p>
        <w:p w:rsidR="00F26C6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Y ORDENACIÓN DE LOS SERVICIOS </w:t>
          </w:r>
        </w:p>
        <w:p w:rsidR="004E7629" w:rsidRPr="00F26C6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DE COMUNICACIÓN AUDIOVISUAL </w:t>
          </w:r>
        </w:p>
        <w:p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:rsidR="004E762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SUBDIRECCIÓN GENERAL DE </w:t>
          </w:r>
          <w:r w:rsidR="00F26C69" w:rsidRPr="00F26C69">
            <w:rPr>
              <w:rFonts w:ascii="Gill Sans" w:hAnsi="Gill Sans"/>
              <w:sz w:val="12"/>
              <w:szCs w:val="12"/>
            </w:rPr>
            <w:t xml:space="preserve">INSPECCIÓN </w:t>
          </w:r>
        </w:p>
        <w:p w:rsid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 xml:space="preserve">DE </w:t>
          </w:r>
          <w:r w:rsidR="00593900">
            <w:rPr>
              <w:rFonts w:ascii="Gill Sans" w:hAnsi="Gill Sans"/>
              <w:sz w:val="12"/>
              <w:szCs w:val="12"/>
            </w:rPr>
            <w:t xml:space="preserve">LAS </w:t>
          </w:r>
          <w:r w:rsidRPr="00F26C69">
            <w:rPr>
              <w:rFonts w:ascii="Gill Sans" w:hAnsi="Gill Sans"/>
              <w:sz w:val="12"/>
              <w:szCs w:val="12"/>
            </w:rPr>
            <w:t>TELECOMUNICACIONES</w:t>
          </w:r>
        </w:p>
        <w:p w:rsidR="004E7629" w:rsidRPr="00F26C69" w:rsidRDefault="004E762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E INFRAESTRUCTURAS DIGITALES </w:t>
          </w:r>
        </w:p>
      </w:tc>
    </w:tr>
  </w:tbl>
  <w:p w:rsidR="003710C8" w:rsidRDefault="003710C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CA1C4F" wp14:editId="30ACD6B2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Y2rAIAAKY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H/kY2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5"/>
  </w:num>
  <w:num w:numId="5">
    <w:abstractNumId w:val="35"/>
  </w:num>
  <w:num w:numId="6">
    <w:abstractNumId w:val="0"/>
  </w:num>
  <w:num w:numId="7">
    <w:abstractNumId w:val="2"/>
  </w:num>
  <w:num w:numId="8">
    <w:abstractNumId w:val="3"/>
  </w:num>
  <w:num w:numId="9">
    <w:abstractNumId w:val="34"/>
  </w:num>
  <w:num w:numId="10">
    <w:abstractNumId w:val="10"/>
  </w:num>
  <w:num w:numId="11">
    <w:abstractNumId w:val="36"/>
  </w:num>
  <w:num w:numId="12">
    <w:abstractNumId w:val="22"/>
  </w:num>
  <w:num w:numId="13">
    <w:abstractNumId w:val="26"/>
  </w:num>
  <w:num w:numId="14">
    <w:abstractNumId w:val="18"/>
  </w:num>
  <w:num w:numId="15">
    <w:abstractNumId w:val="25"/>
  </w:num>
  <w:num w:numId="16">
    <w:abstractNumId w:val="33"/>
  </w:num>
  <w:num w:numId="17">
    <w:abstractNumId w:val="17"/>
  </w:num>
  <w:num w:numId="18">
    <w:abstractNumId w:val="16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1"/>
  </w:num>
  <w:num w:numId="27">
    <w:abstractNumId w:val="30"/>
  </w:num>
  <w:num w:numId="28">
    <w:abstractNumId w:val="9"/>
  </w:num>
  <w:num w:numId="29">
    <w:abstractNumId w:val="7"/>
  </w:num>
  <w:num w:numId="30">
    <w:abstractNumId w:val="32"/>
  </w:num>
  <w:num w:numId="31">
    <w:abstractNumId w:val="4"/>
  </w:num>
  <w:num w:numId="32">
    <w:abstractNumId w:val="31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6"/>
    <w:rsid w:val="00000FDF"/>
    <w:rsid w:val="000043D3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3E61"/>
    <w:rsid w:val="000D52D8"/>
    <w:rsid w:val="000D65D0"/>
    <w:rsid w:val="000E10F0"/>
    <w:rsid w:val="000E11AD"/>
    <w:rsid w:val="000F68A8"/>
    <w:rsid w:val="001003A7"/>
    <w:rsid w:val="00105266"/>
    <w:rsid w:val="001119F3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B03A9"/>
    <w:rsid w:val="001B2E17"/>
    <w:rsid w:val="001B2F72"/>
    <w:rsid w:val="001C22B0"/>
    <w:rsid w:val="001C48C7"/>
    <w:rsid w:val="001D1A43"/>
    <w:rsid w:val="001D1EE2"/>
    <w:rsid w:val="001D245F"/>
    <w:rsid w:val="001E404A"/>
    <w:rsid w:val="001F024E"/>
    <w:rsid w:val="001F08D6"/>
    <w:rsid w:val="001F341A"/>
    <w:rsid w:val="001F4129"/>
    <w:rsid w:val="00206D9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94619"/>
    <w:rsid w:val="002949BB"/>
    <w:rsid w:val="00294A75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A58"/>
    <w:rsid w:val="00412787"/>
    <w:rsid w:val="0042051E"/>
    <w:rsid w:val="00426B6E"/>
    <w:rsid w:val="00432491"/>
    <w:rsid w:val="00434A62"/>
    <w:rsid w:val="00436086"/>
    <w:rsid w:val="00461B08"/>
    <w:rsid w:val="00474C2E"/>
    <w:rsid w:val="004801F6"/>
    <w:rsid w:val="004A05F2"/>
    <w:rsid w:val="004A122C"/>
    <w:rsid w:val="004A2DEA"/>
    <w:rsid w:val="004B142A"/>
    <w:rsid w:val="004C19F9"/>
    <w:rsid w:val="004C4D16"/>
    <w:rsid w:val="004D7BA8"/>
    <w:rsid w:val="004E7629"/>
    <w:rsid w:val="004F01B4"/>
    <w:rsid w:val="004F7E7D"/>
    <w:rsid w:val="005018FD"/>
    <w:rsid w:val="0050349A"/>
    <w:rsid w:val="005044E5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3900"/>
    <w:rsid w:val="0059698F"/>
    <w:rsid w:val="005B3175"/>
    <w:rsid w:val="005B465D"/>
    <w:rsid w:val="005B4767"/>
    <w:rsid w:val="005B480C"/>
    <w:rsid w:val="005C354B"/>
    <w:rsid w:val="005C60BC"/>
    <w:rsid w:val="005C7C53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42FC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D0618"/>
    <w:rsid w:val="006E0A92"/>
    <w:rsid w:val="006E248F"/>
    <w:rsid w:val="006E41C2"/>
    <w:rsid w:val="006E7258"/>
    <w:rsid w:val="006F3A7F"/>
    <w:rsid w:val="006F70E7"/>
    <w:rsid w:val="007016C3"/>
    <w:rsid w:val="007033B2"/>
    <w:rsid w:val="00712657"/>
    <w:rsid w:val="0072210F"/>
    <w:rsid w:val="0073252F"/>
    <w:rsid w:val="00733F37"/>
    <w:rsid w:val="0074003E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30DC"/>
    <w:rsid w:val="007E4ACA"/>
    <w:rsid w:val="0080065B"/>
    <w:rsid w:val="00802D13"/>
    <w:rsid w:val="00803224"/>
    <w:rsid w:val="0081457C"/>
    <w:rsid w:val="008256EA"/>
    <w:rsid w:val="00826A17"/>
    <w:rsid w:val="00834776"/>
    <w:rsid w:val="00835248"/>
    <w:rsid w:val="00835FBC"/>
    <w:rsid w:val="00837D1F"/>
    <w:rsid w:val="008415C5"/>
    <w:rsid w:val="00841689"/>
    <w:rsid w:val="00841EAE"/>
    <w:rsid w:val="00844231"/>
    <w:rsid w:val="00850163"/>
    <w:rsid w:val="00865A8E"/>
    <w:rsid w:val="00876FE6"/>
    <w:rsid w:val="0088604B"/>
    <w:rsid w:val="00890B96"/>
    <w:rsid w:val="00893E8F"/>
    <w:rsid w:val="008A11CF"/>
    <w:rsid w:val="008A3DE8"/>
    <w:rsid w:val="008A4889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420"/>
    <w:rsid w:val="009059BA"/>
    <w:rsid w:val="00905F23"/>
    <w:rsid w:val="00910EDD"/>
    <w:rsid w:val="009158E2"/>
    <w:rsid w:val="00920025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96732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229A9"/>
    <w:rsid w:val="00A33490"/>
    <w:rsid w:val="00A4393F"/>
    <w:rsid w:val="00A44042"/>
    <w:rsid w:val="00A520D3"/>
    <w:rsid w:val="00A733B8"/>
    <w:rsid w:val="00A77E1F"/>
    <w:rsid w:val="00A81FDD"/>
    <w:rsid w:val="00A906F9"/>
    <w:rsid w:val="00A93040"/>
    <w:rsid w:val="00AA26D0"/>
    <w:rsid w:val="00AA284B"/>
    <w:rsid w:val="00AC4B4A"/>
    <w:rsid w:val="00AD4505"/>
    <w:rsid w:val="00AD627F"/>
    <w:rsid w:val="00AE0AF4"/>
    <w:rsid w:val="00AE23D5"/>
    <w:rsid w:val="00AE32CF"/>
    <w:rsid w:val="00AE4466"/>
    <w:rsid w:val="00AE51BB"/>
    <w:rsid w:val="00AF3447"/>
    <w:rsid w:val="00AF5193"/>
    <w:rsid w:val="00B051BD"/>
    <w:rsid w:val="00B07C0C"/>
    <w:rsid w:val="00B11401"/>
    <w:rsid w:val="00B11F4F"/>
    <w:rsid w:val="00B146D1"/>
    <w:rsid w:val="00B1484E"/>
    <w:rsid w:val="00B204C1"/>
    <w:rsid w:val="00B231E7"/>
    <w:rsid w:val="00B24A5B"/>
    <w:rsid w:val="00B340E5"/>
    <w:rsid w:val="00B37B2D"/>
    <w:rsid w:val="00B60CDF"/>
    <w:rsid w:val="00B62A67"/>
    <w:rsid w:val="00B66D6F"/>
    <w:rsid w:val="00B74E2A"/>
    <w:rsid w:val="00B8137C"/>
    <w:rsid w:val="00B90A12"/>
    <w:rsid w:val="00B959A9"/>
    <w:rsid w:val="00BA1156"/>
    <w:rsid w:val="00BA26BC"/>
    <w:rsid w:val="00BA7E14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34CCE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A103B"/>
    <w:rsid w:val="00CC0B6D"/>
    <w:rsid w:val="00CC288F"/>
    <w:rsid w:val="00CD4F2B"/>
    <w:rsid w:val="00CF247F"/>
    <w:rsid w:val="00CF468F"/>
    <w:rsid w:val="00D05AB7"/>
    <w:rsid w:val="00D068F8"/>
    <w:rsid w:val="00D23F42"/>
    <w:rsid w:val="00D30323"/>
    <w:rsid w:val="00D348CA"/>
    <w:rsid w:val="00D40F73"/>
    <w:rsid w:val="00D41876"/>
    <w:rsid w:val="00D44C0D"/>
    <w:rsid w:val="00D62107"/>
    <w:rsid w:val="00D86F64"/>
    <w:rsid w:val="00DA4E67"/>
    <w:rsid w:val="00DA5D14"/>
    <w:rsid w:val="00DB3B3C"/>
    <w:rsid w:val="00DB3D46"/>
    <w:rsid w:val="00DB3D6D"/>
    <w:rsid w:val="00DB66FF"/>
    <w:rsid w:val="00DB6916"/>
    <w:rsid w:val="00DB73F1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2D24"/>
    <w:rsid w:val="00E13482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A2DB3"/>
    <w:rsid w:val="00EB4524"/>
    <w:rsid w:val="00EB4C23"/>
    <w:rsid w:val="00EB7E07"/>
    <w:rsid w:val="00EC4809"/>
    <w:rsid w:val="00EC6E9C"/>
    <w:rsid w:val="00ED779D"/>
    <w:rsid w:val="00EE0CEE"/>
    <w:rsid w:val="00EE7440"/>
    <w:rsid w:val="00EF0C89"/>
    <w:rsid w:val="00EF7601"/>
    <w:rsid w:val="00F02CED"/>
    <w:rsid w:val="00F207BC"/>
    <w:rsid w:val="00F25E9F"/>
    <w:rsid w:val="00F26C69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46DA"/>
    <w:rsid w:val="00F8259A"/>
    <w:rsid w:val="00F85946"/>
    <w:rsid w:val="00F950C3"/>
    <w:rsid w:val="00F97FE1"/>
    <w:rsid w:val="00FA2F16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vancedigital.gob.es/inspeccion-telecomunicaciones/Paginas/proteccion-de-datos-personal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CE3D5-A177-43CE-8207-E21B8ECB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 </cp:lastModifiedBy>
  <cp:revision>6</cp:revision>
  <cp:lastPrinted>2021-05-13T13:43:00Z</cp:lastPrinted>
  <dcterms:created xsi:type="dcterms:W3CDTF">2021-05-13T13:40:00Z</dcterms:created>
  <dcterms:modified xsi:type="dcterms:W3CDTF">2021-05-13T14:04:00Z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